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F9DEE" w14:textId="6F7AD064" w:rsidR="00FD7758" w:rsidRPr="005560C0" w:rsidRDefault="00B34CE4" w:rsidP="00FD7758">
      <w:pPr>
        <w:spacing w:after="115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val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val="hu-HU"/>
        </w:rPr>
        <w:t>Biztosítás</w:t>
      </w:r>
      <w:r w:rsidR="00A447B3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val="hu-HU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val="hu-HU"/>
        </w:rPr>
        <w:t>és pénzügyi matematika mesterszakra készülő</w:t>
      </w:r>
      <w:r w:rsidR="00FD7758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val="hu-HU"/>
        </w:rPr>
        <w:t xml:space="preserve"> </w:t>
      </w:r>
      <w:r w:rsidR="00FD7758" w:rsidRPr="0A9E4387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val="hu-HU"/>
        </w:rPr>
        <w:t>hallgató példatanterve</w:t>
      </w:r>
      <w:r w:rsidR="00FD7758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val="hu-HU"/>
        </w:rPr>
        <w:t>, a</w:t>
      </w:r>
      <w:r w:rsidR="00331E9F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val="hu-HU"/>
        </w:rPr>
        <w:t>z</w:t>
      </w:r>
      <w:r w:rsidR="00FD7758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val="hu-HU"/>
        </w:rPr>
        <w:t xml:space="preserve"> </w:t>
      </w:r>
      <w:r w:rsidR="00331E9F">
        <w:rPr>
          <w:rFonts w:ascii="Times New Roman" w:eastAsia="Times New Roman" w:hAnsi="Times New Roman" w:cs="Times New Roman"/>
          <w:b/>
          <w:bCs/>
          <w:color w:val="0070C0"/>
          <w:sz w:val="24"/>
          <w:shd w:val="clear" w:color="auto" w:fill="FFFFFF"/>
          <w:lang w:val="hu-HU"/>
        </w:rPr>
        <w:t>alkalmazott analízis</w:t>
      </w:r>
      <w:r w:rsidR="00FD7758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val="hu-HU"/>
        </w:rPr>
        <w:t xml:space="preserve">, </w:t>
      </w:r>
      <w:r w:rsidR="00FD7758">
        <w:rPr>
          <w:rFonts w:ascii="Times New Roman" w:eastAsia="Times New Roman" w:hAnsi="Times New Roman" w:cs="Times New Roman"/>
          <w:b/>
          <w:bCs/>
          <w:color w:val="00B050"/>
          <w:sz w:val="24"/>
          <w:shd w:val="clear" w:color="auto" w:fill="FFFFFF"/>
          <w:lang w:val="hu-HU"/>
        </w:rPr>
        <w:t>modellezés</w:t>
      </w:r>
      <w:r w:rsidR="00FD7758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val="hu-HU"/>
        </w:rPr>
        <w:t xml:space="preserve"> és </w:t>
      </w:r>
      <w:r w:rsidR="00331E9F">
        <w:rPr>
          <w:rFonts w:ascii="Times New Roman" w:eastAsia="Times New Roman" w:hAnsi="Times New Roman" w:cs="Times New Roman"/>
          <w:b/>
          <w:bCs/>
          <w:color w:val="FF0000"/>
          <w:sz w:val="24"/>
          <w:shd w:val="clear" w:color="auto" w:fill="FFFFFF"/>
          <w:lang w:val="hu-HU"/>
        </w:rPr>
        <w:t>valószínűségszámítás</w:t>
      </w:r>
      <w:r w:rsidR="00FD7758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val="hu-HU"/>
        </w:rPr>
        <w:t xml:space="preserve"> három blokk elvégzésével</w:t>
      </w:r>
      <w:r w:rsidR="00FD7758" w:rsidRPr="0A9E4387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val="hu-HU"/>
        </w:rPr>
        <w:t>:</w:t>
      </w:r>
    </w:p>
    <w:p w14:paraId="4F5D1CEE" w14:textId="3F292A7C" w:rsidR="00B2512A" w:rsidRPr="005560C0" w:rsidRDefault="00B2512A" w:rsidP="00B2512A">
      <w:pPr>
        <w:spacing w:after="115" w:line="240" w:lineRule="exact"/>
        <w:ind w:firstLine="144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hu-HU"/>
        </w:rPr>
      </w:pPr>
    </w:p>
    <w:tbl>
      <w:tblPr>
        <w:tblStyle w:val="Rcsostblzat"/>
        <w:tblpPr w:leftFromText="141" w:rightFromText="141" w:vertAnchor="text" w:horzAnchor="margin" w:tblpX="-176" w:tblpY="179"/>
        <w:tblW w:w="11922" w:type="dxa"/>
        <w:tblLook w:val="04A0" w:firstRow="1" w:lastRow="0" w:firstColumn="1" w:lastColumn="0" w:noHBand="0" w:noVBand="1"/>
      </w:tblPr>
      <w:tblGrid>
        <w:gridCol w:w="1871"/>
        <w:gridCol w:w="1878"/>
        <w:gridCol w:w="2177"/>
        <w:gridCol w:w="2105"/>
        <w:gridCol w:w="1949"/>
        <w:gridCol w:w="1942"/>
      </w:tblGrid>
      <w:tr w:rsidR="00B46B63" w14:paraId="4C2B0443" w14:textId="77777777" w:rsidTr="005A221F">
        <w:trPr>
          <w:trHeight w:val="620"/>
        </w:trPr>
        <w:tc>
          <w:tcPr>
            <w:tcW w:w="1871" w:type="dxa"/>
          </w:tcPr>
          <w:p w14:paraId="20F51C1B" w14:textId="027FE8F2" w:rsidR="00B2512A" w:rsidRDefault="00B2512A" w:rsidP="001165F4">
            <w:pPr>
              <w:spacing w:after="115" w:line="240" w:lineRule="exact"/>
            </w:pPr>
            <w:r>
              <w:t>Algebra és számelmélet (3+</w:t>
            </w:r>
            <w:r w:rsidR="00F8047A">
              <w:t>4</w:t>
            </w:r>
            <w:r>
              <w:t>)</w:t>
            </w:r>
            <w:r w:rsidR="0092768C">
              <w:t xml:space="preserve"> 9kr</w:t>
            </w:r>
          </w:p>
        </w:tc>
        <w:tc>
          <w:tcPr>
            <w:tcW w:w="1878" w:type="dxa"/>
          </w:tcPr>
          <w:p w14:paraId="227229A1" w14:textId="2D8D8E8D" w:rsidR="00B2512A" w:rsidRDefault="003E65EE" w:rsidP="001165F4">
            <w:pPr>
              <w:spacing w:after="115" w:line="240" w:lineRule="exact"/>
            </w:pPr>
            <w:r>
              <w:t>Lineáris és absztrakt algebra</w:t>
            </w:r>
            <w:r w:rsidR="00B2512A">
              <w:t xml:space="preserve"> (</w:t>
            </w:r>
            <w:r w:rsidR="00F8047A">
              <w:t>3</w:t>
            </w:r>
            <w:r w:rsidR="00B2512A">
              <w:t>+</w:t>
            </w:r>
            <w:r w:rsidR="00F8047A">
              <w:t>3</w:t>
            </w:r>
            <w:r w:rsidR="00B2512A">
              <w:t>)</w:t>
            </w:r>
            <w:r w:rsidR="0092768C">
              <w:t xml:space="preserve"> 8kr</w:t>
            </w:r>
          </w:p>
        </w:tc>
        <w:tc>
          <w:tcPr>
            <w:tcW w:w="2177" w:type="dxa"/>
            <w:shd w:val="clear" w:color="auto" w:fill="FFFFFF" w:themeFill="background1"/>
          </w:tcPr>
          <w:p w14:paraId="1707C79A" w14:textId="3B1DDD1F" w:rsidR="00B2512A" w:rsidRPr="00CA21F7" w:rsidRDefault="00BA710B" w:rsidP="001165F4">
            <w:pPr>
              <w:spacing w:after="115" w:line="240" w:lineRule="exact"/>
            </w:pPr>
            <w:r>
              <w:t>Differenciálegyenletek 1 (2+2) 6kr</w:t>
            </w:r>
          </w:p>
        </w:tc>
        <w:tc>
          <w:tcPr>
            <w:tcW w:w="2105" w:type="dxa"/>
            <w:shd w:val="clear" w:color="auto" w:fill="0070C0"/>
          </w:tcPr>
          <w:p w14:paraId="6DCE18B2" w14:textId="628E0BE4" w:rsidR="00B2512A" w:rsidRDefault="00A52942" w:rsidP="001165F4">
            <w:pPr>
              <w:spacing w:after="115" w:line="240" w:lineRule="exact"/>
            </w:pPr>
            <w:r>
              <w:t>Differenciálegyenletek 2 (2+2) 6kr</w:t>
            </w:r>
          </w:p>
        </w:tc>
        <w:tc>
          <w:tcPr>
            <w:tcW w:w="1949" w:type="dxa"/>
            <w:shd w:val="clear" w:color="auto" w:fill="0070C0"/>
          </w:tcPr>
          <w:p w14:paraId="64DDC0CC" w14:textId="3B7AD2E0" w:rsidR="00B2512A" w:rsidRDefault="00094391" w:rsidP="001165F4">
            <w:pPr>
              <w:spacing w:after="115" w:line="240" w:lineRule="exact"/>
            </w:pPr>
            <w:r>
              <w:t>Funkcionálanalízis és alkalmazásai (2+0) 3kr</w:t>
            </w:r>
          </w:p>
        </w:tc>
        <w:tc>
          <w:tcPr>
            <w:tcW w:w="1942" w:type="dxa"/>
            <w:shd w:val="clear" w:color="auto" w:fill="00B0F0"/>
          </w:tcPr>
          <w:p w14:paraId="5FE8060F" w14:textId="62D1253F" w:rsidR="00B2512A" w:rsidRDefault="005A221F" w:rsidP="001165F4">
            <w:pPr>
              <w:spacing w:after="115" w:line="240" w:lineRule="exact"/>
            </w:pPr>
            <w:r>
              <w:t>Operátor—és mátrixalgebrák (2+0) 3kr</w:t>
            </w:r>
          </w:p>
        </w:tc>
      </w:tr>
      <w:tr w:rsidR="00743C8B" w14:paraId="67698B79" w14:textId="77777777" w:rsidTr="00724C47">
        <w:trPr>
          <w:trHeight w:val="362"/>
        </w:trPr>
        <w:tc>
          <w:tcPr>
            <w:tcW w:w="1871" w:type="dxa"/>
          </w:tcPr>
          <w:p w14:paraId="1A96E7E9" w14:textId="77777777" w:rsidR="00B2512A" w:rsidRDefault="00B2512A" w:rsidP="001165F4">
            <w:pPr>
              <w:spacing w:after="115" w:line="240" w:lineRule="exact"/>
            </w:pPr>
            <w:r>
              <w:t>Analízis 1 (3+</w:t>
            </w:r>
            <w:r w:rsidR="00F8047A">
              <w:t>4</w:t>
            </w:r>
            <w:r>
              <w:t>)</w:t>
            </w:r>
            <w:r w:rsidR="0092768C">
              <w:t xml:space="preserve"> 9kr</w:t>
            </w:r>
          </w:p>
        </w:tc>
        <w:tc>
          <w:tcPr>
            <w:tcW w:w="1878" w:type="dxa"/>
          </w:tcPr>
          <w:p w14:paraId="02A431F8" w14:textId="77777777" w:rsidR="00B2512A" w:rsidRDefault="00B2512A" w:rsidP="001165F4">
            <w:pPr>
              <w:spacing w:after="115" w:line="240" w:lineRule="exact"/>
            </w:pPr>
            <w:r>
              <w:t>Analízis 2 (</w:t>
            </w:r>
            <w:r w:rsidR="00BA4EB1">
              <w:t>4</w:t>
            </w:r>
            <w:r>
              <w:t>+</w:t>
            </w:r>
            <w:r w:rsidR="00BA4EB1">
              <w:t>4</w:t>
            </w:r>
            <w:r>
              <w:t>)</w:t>
            </w:r>
            <w:r w:rsidR="0092768C">
              <w:t xml:space="preserve"> 10kr</w:t>
            </w:r>
          </w:p>
        </w:tc>
        <w:tc>
          <w:tcPr>
            <w:tcW w:w="2177" w:type="dxa"/>
            <w:shd w:val="clear" w:color="auto" w:fill="auto"/>
          </w:tcPr>
          <w:p w14:paraId="7E07EC7D" w14:textId="3FD787CD" w:rsidR="00B2512A" w:rsidRDefault="00B2512A" w:rsidP="001165F4">
            <w:pPr>
              <w:spacing w:after="115" w:line="240" w:lineRule="exact"/>
            </w:pPr>
            <w:r>
              <w:t xml:space="preserve">Analízis 3 </w:t>
            </w:r>
            <w:r w:rsidR="00F571EE">
              <w:t xml:space="preserve">minor </w:t>
            </w:r>
            <w:r>
              <w:t>(</w:t>
            </w:r>
            <w:r w:rsidR="00EF366A">
              <w:t>2</w:t>
            </w:r>
            <w:r>
              <w:t>+2)</w:t>
            </w:r>
            <w:r w:rsidR="00EF366A">
              <w:t xml:space="preserve"> 6</w:t>
            </w:r>
            <w:r w:rsidR="0092768C">
              <w:t>kr</w:t>
            </w:r>
          </w:p>
        </w:tc>
        <w:tc>
          <w:tcPr>
            <w:tcW w:w="2105" w:type="dxa"/>
            <w:shd w:val="clear" w:color="auto" w:fill="FFFFFF" w:themeFill="background1"/>
          </w:tcPr>
          <w:p w14:paraId="69659742" w14:textId="42FE9AD9" w:rsidR="00B2512A" w:rsidRDefault="00A52942" w:rsidP="001165F4">
            <w:pPr>
              <w:spacing w:after="115" w:line="240" w:lineRule="exact"/>
            </w:pPr>
            <w:r>
              <w:t>További fejezetek az analízisből (2+1) 5kr</w:t>
            </w:r>
          </w:p>
        </w:tc>
        <w:tc>
          <w:tcPr>
            <w:tcW w:w="1949" w:type="dxa"/>
            <w:shd w:val="clear" w:color="auto" w:fill="FF0000"/>
          </w:tcPr>
          <w:p w14:paraId="79FEDEC1" w14:textId="44AD1368" w:rsidR="00B2512A" w:rsidRDefault="00724C47" w:rsidP="001165F4">
            <w:pPr>
              <w:spacing w:after="115" w:line="240" w:lineRule="exact"/>
            </w:pPr>
            <w:r>
              <w:t>Valószínűségszámítás 2</w:t>
            </w:r>
            <w:r w:rsidRPr="00CC4CC2">
              <w:t xml:space="preserve"> </w:t>
            </w:r>
            <w:r>
              <w:t>(3+2) 8kr</w:t>
            </w:r>
          </w:p>
        </w:tc>
        <w:tc>
          <w:tcPr>
            <w:tcW w:w="1942" w:type="dxa"/>
            <w:shd w:val="clear" w:color="auto" w:fill="FF0000"/>
          </w:tcPr>
          <w:p w14:paraId="78D2AF5F" w14:textId="72EBEA32" w:rsidR="00B2512A" w:rsidRDefault="005A221F" w:rsidP="001165F4">
            <w:pPr>
              <w:spacing w:after="115" w:line="240" w:lineRule="exact"/>
            </w:pPr>
            <w:r>
              <w:t>Bevezető sztochasztikus folyamatok (2+2) 6 kr</w:t>
            </w:r>
          </w:p>
        </w:tc>
      </w:tr>
      <w:tr w:rsidR="00743C8B" w14:paraId="29AC71F7" w14:textId="77777777" w:rsidTr="00724C47">
        <w:trPr>
          <w:trHeight w:val="372"/>
        </w:trPr>
        <w:tc>
          <w:tcPr>
            <w:tcW w:w="1871" w:type="dxa"/>
          </w:tcPr>
          <w:p w14:paraId="654D74D4" w14:textId="564F0BAC" w:rsidR="00B2512A" w:rsidRDefault="00BA4EB1" w:rsidP="001165F4">
            <w:pPr>
              <w:spacing w:after="115" w:line="240" w:lineRule="exact"/>
            </w:pPr>
            <w:r>
              <w:t>Kombinatorika</w:t>
            </w:r>
            <w:r w:rsidR="001165F4">
              <w:t xml:space="preserve"> 1 </w:t>
            </w:r>
            <w:r w:rsidR="00F8047A">
              <w:t>(3+3)</w:t>
            </w:r>
            <w:r w:rsidR="00FB299F">
              <w:t xml:space="preserve"> 8kr</w:t>
            </w:r>
          </w:p>
        </w:tc>
        <w:tc>
          <w:tcPr>
            <w:tcW w:w="1878" w:type="dxa"/>
          </w:tcPr>
          <w:p w14:paraId="71326CDE" w14:textId="77777777" w:rsidR="00B2512A" w:rsidRDefault="00B2512A" w:rsidP="001165F4">
            <w:pPr>
              <w:spacing w:after="115" w:line="240" w:lineRule="exact"/>
            </w:pPr>
            <w:r>
              <w:t xml:space="preserve">Geometria </w:t>
            </w:r>
            <w:r w:rsidR="00F8047A">
              <w:t>1</w:t>
            </w:r>
            <w:r>
              <w:t xml:space="preserve"> (2+</w:t>
            </w:r>
            <w:r w:rsidR="00BA4EB1">
              <w:t>2</w:t>
            </w:r>
            <w:r>
              <w:t>)</w:t>
            </w:r>
            <w:r w:rsidR="00BF60DF">
              <w:t xml:space="preserve"> 5kr</w:t>
            </w:r>
          </w:p>
        </w:tc>
        <w:tc>
          <w:tcPr>
            <w:tcW w:w="2177" w:type="dxa"/>
            <w:shd w:val="clear" w:color="auto" w:fill="auto"/>
          </w:tcPr>
          <w:p w14:paraId="629C0873" w14:textId="416DB801" w:rsidR="00B2512A" w:rsidRDefault="00635434" w:rsidP="001165F4">
            <w:pPr>
              <w:spacing w:after="115" w:line="240" w:lineRule="exact"/>
            </w:pPr>
            <w:r>
              <w:t>F</w:t>
            </w:r>
            <w:r w:rsidR="00EC4990">
              <w:t>ejezetek a geometriából (3+3</w:t>
            </w:r>
            <w:r w:rsidR="00B2512A">
              <w:t>)</w:t>
            </w:r>
            <w:r w:rsidR="00EC4990">
              <w:t xml:space="preserve"> 9</w:t>
            </w:r>
            <w:r w:rsidR="00BF60DF">
              <w:t>kr</w:t>
            </w:r>
          </w:p>
        </w:tc>
        <w:tc>
          <w:tcPr>
            <w:tcW w:w="2105" w:type="dxa"/>
            <w:shd w:val="clear" w:color="auto" w:fill="92D050"/>
          </w:tcPr>
          <w:p w14:paraId="7FA703B6" w14:textId="0EB50BD8" w:rsidR="00B2512A" w:rsidRDefault="00111ACA" w:rsidP="001165F4">
            <w:pPr>
              <w:spacing w:after="115" w:line="240" w:lineRule="exact"/>
            </w:pPr>
            <w:r>
              <w:t>Statisztikai modellek</w:t>
            </w:r>
            <w:r w:rsidR="00B2512A">
              <w:t xml:space="preserve"> (2+</w:t>
            </w:r>
            <w:r>
              <w:t>1</w:t>
            </w:r>
            <w:r w:rsidR="00B2512A">
              <w:t>)</w:t>
            </w:r>
            <w:r w:rsidR="00BF60DF">
              <w:t xml:space="preserve"> </w:t>
            </w:r>
            <w:r>
              <w:t>5</w:t>
            </w:r>
            <w:r w:rsidR="00BF60DF">
              <w:t>kr</w:t>
            </w:r>
          </w:p>
        </w:tc>
        <w:tc>
          <w:tcPr>
            <w:tcW w:w="1949" w:type="dxa"/>
            <w:shd w:val="clear" w:color="auto" w:fill="92D050"/>
          </w:tcPr>
          <w:p w14:paraId="36E25E2E" w14:textId="3B259BAF" w:rsidR="00B2512A" w:rsidRDefault="00111ACA" w:rsidP="001165F4">
            <w:pPr>
              <w:spacing w:after="115" w:line="240" w:lineRule="exact"/>
            </w:pPr>
            <w:r>
              <w:t>Adatbányászat és gépi tanulás</w:t>
            </w:r>
            <w:r w:rsidR="00CC4CC2" w:rsidRPr="00CC4CC2">
              <w:t xml:space="preserve"> </w:t>
            </w:r>
            <w:r w:rsidR="00CC4CC2">
              <w:t>(</w:t>
            </w:r>
            <w:r>
              <w:t>2</w:t>
            </w:r>
            <w:r w:rsidR="00B2512A">
              <w:t>+</w:t>
            </w:r>
            <w:r>
              <w:t>1</w:t>
            </w:r>
            <w:r w:rsidR="00B2512A">
              <w:t>)</w:t>
            </w:r>
            <w:r w:rsidR="00CC4CC2">
              <w:t xml:space="preserve"> </w:t>
            </w:r>
            <w:r>
              <w:t>5</w:t>
            </w:r>
            <w:r w:rsidR="0092768C">
              <w:t>kr</w:t>
            </w:r>
          </w:p>
        </w:tc>
        <w:tc>
          <w:tcPr>
            <w:tcW w:w="1942" w:type="dxa"/>
            <w:shd w:val="clear" w:color="auto" w:fill="FF0000"/>
          </w:tcPr>
          <w:p w14:paraId="33CB6928" w14:textId="5795807B" w:rsidR="00B2512A" w:rsidRDefault="00724C47" w:rsidP="001165F4">
            <w:pPr>
              <w:spacing w:after="115" w:line="240" w:lineRule="exact"/>
            </w:pPr>
            <w:r>
              <w:t>Matematikai statisztika (3+2) 7kr</w:t>
            </w:r>
          </w:p>
        </w:tc>
      </w:tr>
      <w:tr w:rsidR="00743C8B" w14:paraId="1181FB42" w14:textId="77777777" w:rsidTr="00724C47">
        <w:trPr>
          <w:trHeight w:val="609"/>
        </w:trPr>
        <w:tc>
          <w:tcPr>
            <w:tcW w:w="1871" w:type="dxa"/>
          </w:tcPr>
          <w:p w14:paraId="153289D6" w14:textId="3514AC82" w:rsidR="00B2512A" w:rsidRDefault="00BA710B" w:rsidP="001165F4">
            <w:pPr>
              <w:spacing w:after="115" w:line="240" w:lineRule="exact"/>
            </w:pPr>
            <w:r>
              <w:t>Bevezetés a tudományos programozásba</w:t>
            </w:r>
            <w:r w:rsidR="00BA4EB1">
              <w:t xml:space="preserve"> (2+2)</w:t>
            </w:r>
            <w:r w:rsidR="00FB299F">
              <w:t xml:space="preserve"> 5kr</w:t>
            </w:r>
          </w:p>
        </w:tc>
        <w:tc>
          <w:tcPr>
            <w:tcW w:w="1878" w:type="dxa"/>
          </w:tcPr>
          <w:p w14:paraId="4586200E" w14:textId="77777777" w:rsidR="00B2512A" w:rsidRDefault="00BA4EB1" w:rsidP="001165F4">
            <w:pPr>
              <w:spacing w:after="115" w:line="240" w:lineRule="exact"/>
            </w:pPr>
            <w:r>
              <w:t>Kombinatorikus o</w:t>
            </w:r>
            <w:r w:rsidR="00B2512A">
              <w:t>ptimalizálás (2+</w:t>
            </w:r>
            <w:r>
              <w:t>1</w:t>
            </w:r>
            <w:r w:rsidR="00B2512A">
              <w:t>)</w:t>
            </w:r>
            <w:r w:rsidR="00FB299F">
              <w:t xml:space="preserve"> 4kr</w:t>
            </w:r>
          </w:p>
        </w:tc>
        <w:tc>
          <w:tcPr>
            <w:tcW w:w="2177" w:type="dxa"/>
            <w:shd w:val="clear" w:color="auto" w:fill="FFFFFF" w:themeFill="background1"/>
          </w:tcPr>
          <w:p w14:paraId="3D15007B" w14:textId="5E41FD89" w:rsidR="00B2512A" w:rsidRDefault="00492D87" w:rsidP="001165F4">
            <w:pPr>
              <w:spacing w:after="115" w:line="240" w:lineRule="exact"/>
            </w:pPr>
            <w:r>
              <w:t>Bevezetés az operációkutatásba (2+2) 6kr</w:t>
            </w:r>
          </w:p>
        </w:tc>
        <w:tc>
          <w:tcPr>
            <w:tcW w:w="2105" w:type="dxa"/>
            <w:shd w:val="clear" w:color="auto" w:fill="0070C0"/>
          </w:tcPr>
          <w:p w14:paraId="2162F4D2" w14:textId="0B24EBE5" w:rsidR="00B2512A" w:rsidRDefault="00A52942" w:rsidP="001165F4">
            <w:pPr>
              <w:spacing w:after="115" w:line="240" w:lineRule="exact"/>
            </w:pPr>
            <w:r>
              <w:t>Numerikus módszerek 1 (2+3) 7 kr</w:t>
            </w:r>
          </w:p>
        </w:tc>
        <w:tc>
          <w:tcPr>
            <w:tcW w:w="1949" w:type="dxa"/>
            <w:shd w:val="clear" w:color="auto" w:fill="00B0F0"/>
          </w:tcPr>
          <w:p w14:paraId="2D1252FA" w14:textId="30ECA171" w:rsidR="00B2512A" w:rsidRDefault="00094391" w:rsidP="001165F4">
            <w:pPr>
              <w:spacing w:after="115" w:line="240" w:lineRule="exact"/>
            </w:pPr>
            <w:r>
              <w:t>Numerikus módszerek 2 (1+1) 3kr</w:t>
            </w:r>
          </w:p>
        </w:tc>
        <w:tc>
          <w:tcPr>
            <w:tcW w:w="1942" w:type="dxa"/>
            <w:shd w:val="clear" w:color="auto" w:fill="92D050"/>
          </w:tcPr>
          <w:p w14:paraId="22A2B197" w14:textId="71A7BB82" w:rsidR="00B2512A" w:rsidRDefault="00724C47" w:rsidP="001165F4">
            <w:pPr>
              <w:spacing w:after="115" w:line="240" w:lineRule="exact"/>
            </w:pPr>
            <w:r>
              <w:t>Mély tanulás és folytonos optimalizálás (2+1) 5kr</w:t>
            </w:r>
          </w:p>
        </w:tc>
      </w:tr>
      <w:tr w:rsidR="006A536F" w14:paraId="6017AEEB" w14:textId="77777777" w:rsidTr="00144122">
        <w:trPr>
          <w:trHeight w:val="816"/>
        </w:trPr>
        <w:tc>
          <w:tcPr>
            <w:tcW w:w="1871" w:type="dxa"/>
          </w:tcPr>
          <w:p w14:paraId="672A6659" w14:textId="77777777" w:rsidR="006A536F" w:rsidRDefault="006A536F" w:rsidP="001165F4">
            <w:pPr>
              <w:spacing w:after="115" w:line="240" w:lineRule="exact"/>
            </w:pPr>
          </w:p>
        </w:tc>
        <w:tc>
          <w:tcPr>
            <w:tcW w:w="1878" w:type="dxa"/>
          </w:tcPr>
          <w:p w14:paraId="788E2552" w14:textId="77777777" w:rsidR="006A536F" w:rsidRDefault="006A536F" w:rsidP="001165F4">
            <w:pPr>
              <w:spacing w:after="115" w:line="240" w:lineRule="exact"/>
            </w:pPr>
            <w:r>
              <w:t>Matematika alapjai (0+2)</w:t>
            </w:r>
            <w:r w:rsidR="0092768C">
              <w:t xml:space="preserve"> 2kr</w:t>
            </w:r>
          </w:p>
        </w:tc>
        <w:tc>
          <w:tcPr>
            <w:tcW w:w="2177" w:type="dxa"/>
            <w:shd w:val="clear" w:color="auto" w:fill="FF0000"/>
          </w:tcPr>
          <w:p w14:paraId="09CAA854" w14:textId="1C6B27BF" w:rsidR="006A536F" w:rsidRDefault="00331E9F" w:rsidP="001165F4">
            <w:pPr>
              <w:spacing w:after="115" w:line="240" w:lineRule="exact"/>
            </w:pPr>
            <w:r>
              <w:t>Valószínűségszámítás 1</w:t>
            </w:r>
            <w:r w:rsidR="006A536F">
              <w:t xml:space="preserve"> (2+2)</w:t>
            </w:r>
            <w:r w:rsidR="00215CAB">
              <w:t xml:space="preserve"> 6kr</w:t>
            </w:r>
          </w:p>
        </w:tc>
        <w:tc>
          <w:tcPr>
            <w:tcW w:w="2105" w:type="dxa"/>
            <w:shd w:val="clear" w:color="auto" w:fill="auto"/>
          </w:tcPr>
          <w:p w14:paraId="2A127B18" w14:textId="31F783EF" w:rsidR="006A536F" w:rsidRDefault="00144122" w:rsidP="001165F4">
            <w:pPr>
              <w:spacing w:after="115" w:line="240" w:lineRule="exact"/>
            </w:pPr>
            <w:r>
              <w:t>Algoritmusok elemzése és bonyolultsága (3+2) 8 kr</w:t>
            </w:r>
          </w:p>
        </w:tc>
        <w:tc>
          <w:tcPr>
            <w:tcW w:w="1949" w:type="dxa"/>
            <w:shd w:val="clear" w:color="auto" w:fill="92D050"/>
          </w:tcPr>
          <w:p w14:paraId="5186A775" w14:textId="167B61E5" w:rsidR="006A536F" w:rsidRDefault="00144122" w:rsidP="001165F4">
            <w:pPr>
              <w:spacing w:after="115" w:line="240" w:lineRule="exact"/>
            </w:pPr>
            <w:r>
              <w:t>Folytonos modellezés (2+1) 5kr</w:t>
            </w:r>
          </w:p>
        </w:tc>
        <w:tc>
          <w:tcPr>
            <w:tcW w:w="1942" w:type="dxa"/>
            <w:shd w:val="clear" w:color="auto" w:fill="auto"/>
          </w:tcPr>
          <w:p w14:paraId="133B24BD" w14:textId="77777777" w:rsidR="006A536F" w:rsidRDefault="0092768C" w:rsidP="001165F4">
            <w:pPr>
              <w:spacing w:after="115" w:line="240" w:lineRule="exact"/>
            </w:pPr>
            <w:r>
              <w:t>Diplomamunka (0+0) 10kr</w:t>
            </w:r>
          </w:p>
        </w:tc>
      </w:tr>
      <w:tr w:rsidR="006A536F" w14:paraId="0A37501D" w14:textId="77777777" w:rsidTr="00E75FBA">
        <w:trPr>
          <w:trHeight w:val="858"/>
        </w:trPr>
        <w:tc>
          <w:tcPr>
            <w:tcW w:w="1871" w:type="dxa"/>
            <w:shd w:val="clear" w:color="auto" w:fill="auto"/>
          </w:tcPr>
          <w:p w14:paraId="5DAB6C7B" w14:textId="77777777" w:rsidR="006A536F" w:rsidRDefault="006A536F" w:rsidP="001165F4">
            <w:pPr>
              <w:spacing w:after="115" w:line="240" w:lineRule="exact"/>
            </w:pPr>
          </w:p>
        </w:tc>
        <w:tc>
          <w:tcPr>
            <w:tcW w:w="1878" w:type="dxa"/>
            <w:shd w:val="clear" w:color="auto" w:fill="auto"/>
          </w:tcPr>
          <w:p w14:paraId="02EB378F" w14:textId="77777777" w:rsidR="006A536F" w:rsidRDefault="006A536F" w:rsidP="001165F4">
            <w:pPr>
              <w:spacing w:after="115" w:line="240" w:lineRule="exact"/>
            </w:pPr>
          </w:p>
        </w:tc>
        <w:tc>
          <w:tcPr>
            <w:tcW w:w="2177" w:type="dxa"/>
            <w:shd w:val="clear" w:color="auto" w:fill="auto"/>
          </w:tcPr>
          <w:p w14:paraId="6A05A809" w14:textId="77777777" w:rsidR="006A536F" w:rsidRDefault="006A536F" w:rsidP="001165F4">
            <w:pPr>
              <w:spacing w:after="115" w:line="240" w:lineRule="exact"/>
            </w:pPr>
          </w:p>
        </w:tc>
        <w:tc>
          <w:tcPr>
            <w:tcW w:w="2105" w:type="dxa"/>
            <w:shd w:val="clear" w:color="auto" w:fill="FFFFFF" w:themeFill="background1"/>
          </w:tcPr>
          <w:p w14:paraId="5A39BBE3" w14:textId="77777777" w:rsidR="006A536F" w:rsidRDefault="006A536F" w:rsidP="001165F4">
            <w:pPr>
              <w:spacing w:after="115" w:line="240" w:lineRule="exact"/>
            </w:pPr>
          </w:p>
        </w:tc>
        <w:tc>
          <w:tcPr>
            <w:tcW w:w="1949" w:type="dxa"/>
            <w:shd w:val="clear" w:color="auto" w:fill="92D050"/>
          </w:tcPr>
          <w:p w14:paraId="41C8F396" w14:textId="17BF7D82" w:rsidR="006A536F" w:rsidRDefault="00E75FBA" w:rsidP="001165F4">
            <w:pPr>
              <w:spacing w:after="115" w:line="240" w:lineRule="exact"/>
            </w:pPr>
            <w:r>
              <w:t xml:space="preserve">Gazdasági és pénzügyi matematika (2+1) 5kr </w:t>
            </w:r>
          </w:p>
        </w:tc>
        <w:tc>
          <w:tcPr>
            <w:tcW w:w="1942" w:type="dxa"/>
          </w:tcPr>
          <w:p w14:paraId="72A3D3EC" w14:textId="235A3AFB" w:rsidR="006A536F" w:rsidRDefault="006A536F" w:rsidP="001165F4">
            <w:pPr>
              <w:spacing w:after="115" w:line="240" w:lineRule="exact"/>
            </w:pPr>
          </w:p>
        </w:tc>
      </w:tr>
      <w:tr w:rsidR="006A536F" w14:paraId="75D5667E" w14:textId="77777777" w:rsidTr="065DE1F5">
        <w:trPr>
          <w:trHeight w:val="869"/>
        </w:trPr>
        <w:tc>
          <w:tcPr>
            <w:tcW w:w="1871" w:type="dxa"/>
          </w:tcPr>
          <w:p w14:paraId="274FCCC0" w14:textId="77777777" w:rsidR="006A536F" w:rsidRPr="00FD7758" w:rsidRDefault="006A536F" w:rsidP="001165F4">
            <w:pPr>
              <w:spacing w:after="115" w:line="240" w:lineRule="exact"/>
              <w:rPr>
                <w:b/>
                <w:bCs/>
              </w:rPr>
            </w:pPr>
            <w:r w:rsidRPr="00FD7758">
              <w:rPr>
                <w:b/>
                <w:bCs/>
              </w:rPr>
              <w:t>24 óra, 4 vizsga</w:t>
            </w:r>
            <w:r w:rsidR="00FB299F" w:rsidRPr="00FD7758">
              <w:rPr>
                <w:b/>
                <w:bCs/>
              </w:rPr>
              <w:t>, 31kr</w:t>
            </w:r>
          </w:p>
        </w:tc>
        <w:tc>
          <w:tcPr>
            <w:tcW w:w="1878" w:type="dxa"/>
          </w:tcPr>
          <w:p w14:paraId="000E1C5C" w14:textId="77777777" w:rsidR="006A536F" w:rsidRPr="00FD7758" w:rsidRDefault="006A536F" w:rsidP="001165F4">
            <w:pPr>
              <w:spacing w:after="115" w:line="240" w:lineRule="exact"/>
              <w:rPr>
                <w:b/>
                <w:bCs/>
              </w:rPr>
            </w:pPr>
            <w:r w:rsidRPr="00FD7758">
              <w:rPr>
                <w:b/>
                <w:bCs/>
              </w:rPr>
              <w:t>23 óra, 4 vizsga</w:t>
            </w:r>
            <w:r w:rsidR="00FB299F" w:rsidRPr="00FD7758">
              <w:rPr>
                <w:b/>
                <w:bCs/>
              </w:rPr>
              <w:t>, 29kr</w:t>
            </w:r>
          </w:p>
        </w:tc>
        <w:tc>
          <w:tcPr>
            <w:tcW w:w="2177" w:type="dxa"/>
          </w:tcPr>
          <w:p w14:paraId="7120DC6D" w14:textId="04E7D346" w:rsidR="006A536F" w:rsidRPr="00FD7758" w:rsidRDefault="006A536F" w:rsidP="001165F4">
            <w:pPr>
              <w:spacing w:after="115" w:line="240" w:lineRule="exact"/>
              <w:rPr>
                <w:b/>
                <w:bCs/>
              </w:rPr>
            </w:pPr>
            <w:r w:rsidRPr="00FD7758">
              <w:rPr>
                <w:b/>
                <w:bCs/>
              </w:rPr>
              <w:t>2</w:t>
            </w:r>
            <w:r w:rsidR="00BA710B" w:rsidRPr="00FD7758">
              <w:rPr>
                <w:b/>
                <w:bCs/>
              </w:rPr>
              <w:t>2</w:t>
            </w:r>
            <w:r w:rsidRPr="00FD7758">
              <w:rPr>
                <w:b/>
                <w:bCs/>
              </w:rPr>
              <w:t xml:space="preserve"> óra, 5 vizsga</w:t>
            </w:r>
            <w:r w:rsidR="00EC4990" w:rsidRPr="00FD7758">
              <w:rPr>
                <w:b/>
                <w:bCs/>
              </w:rPr>
              <w:t>, 3</w:t>
            </w:r>
            <w:r w:rsidR="00635434" w:rsidRPr="00FD7758">
              <w:rPr>
                <w:b/>
                <w:bCs/>
              </w:rPr>
              <w:t>3</w:t>
            </w:r>
            <w:r w:rsidR="00FB299F" w:rsidRPr="00FD7758">
              <w:rPr>
                <w:b/>
                <w:bCs/>
              </w:rPr>
              <w:t>kr</w:t>
            </w:r>
          </w:p>
        </w:tc>
        <w:tc>
          <w:tcPr>
            <w:tcW w:w="2105" w:type="dxa"/>
          </w:tcPr>
          <w:p w14:paraId="6B757493" w14:textId="3F9C5459" w:rsidR="006A536F" w:rsidRPr="00FD7758" w:rsidRDefault="00AB04F5" w:rsidP="001165F4">
            <w:pPr>
              <w:spacing w:after="115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6A536F" w:rsidRPr="00FD7758">
              <w:rPr>
                <w:b/>
                <w:bCs/>
              </w:rPr>
              <w:t xml:space="preserve"> óra, </w:t>
            </w:r>
            <w:r w:rsidR="00CC4CC2" w:rsidRPr="00FD7758">
              <w:rPr>
                <w:b/>
                <w:bCs/>
              </w:rPr>
              <w:t>5</w:t>
            </w:r>
            <w:r w:rsidR="006A536F" w:rsidRPr="00FD7758">
              <w:rPr>
                <w:b/>
                <w:bCs/>
              </w:rPr>
              <w:t xml:space="preserve"> vizsga</w:t>
            </w:r>
            <w:r w:rsidR="00CC4CC2" w:rsidRPr="00FD7758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31</w:t>
            </w:r>
            <w:r w:rsidR="00BF60DF" w:rsidRPr="00FD7758">
              <w:rPr>
                <w:b/>
                <w:bCs/>
              </w:rPr>
              <w:t>kr</w:t>
            </w:r>
          </w:p>
        </w:tc>
        <w:tc>
          <w:tcPr>
            <w:tcW w:w="1949" w:type="dxa"/>
          </w:tcPr>
          <w:p w14:paraId="23D458FB" w14:textId="7B27A662" w:rsidR="006A536F" w:rsidRPr="00FD7758" w:rsidRDefault="00AB04F5" w:rsidP="001165F4">
            <w:pPr>
              <w:spacing w:after="115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6A536F" w:rsidRPr="00FD7758">
              <w:rPr>
                <w:b/>
                <w:bCs/>
              </w:rPr>
              <w:t xml:space="preserve"> óra, </w:t>
            </w:r>
            <w:r w:rsidR="00111ACA" w:rsidRPr="00FD7758">
              <w:rPr>
                <w:b/>
                <w:bCs/>
              </w:rPr>
              <w:t>6</w:t>
            </w:r>
            <w:r w:rsidR="006A536F" w:rsidRPr="00FD7758">
              <w:rPr>
                <w:b/>
                <w:bCs/>
              </w:rPr>
              <w:t xml:space="preserve"> vizsga</w:t>
            </w:r>
            <w:r w:rsidR="00CC4CC2" w:rsidRPr="00FD7758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29</w:t>
            </w:r>
            <w:r w:rsidR="00BF60DF" w:rsidRPr="00FD7758">
              <w:rPr>
                <w:b/>
                <w:bCs/>
              </w:rPr>
              <w:t>kr</w:t>
            </w:r>
          </w:p>
        </w:tc>
        <w:tc>
          <w:tcPr>
            <w:tcW w:w="1942" w:type="dxa"/>
          </w:tcPr>
          <w:p w14:paraId="4A128BF9" w14:textId="5EF83B35" w:rsidR="006A536F" w:rsidRPr="00FD7758" w:rsidRDefault="006A536F" w:rsidP="001165F4">
            <w:pPr>
              <w:spacing w:after="115" w:line="240" w:lineRule="exact"/>
              <w:rPr>
                <w:b/>
                <w:bCs/>
              </w:rPr>
            </w:pPr>
            <w:r w:rsidRPr="00FD7758">
              <w:rPr>
                <w:b/>
                <w:bCs/>
              </w:rPr>
              <w:t>1</w:t>
            </w:r>
            <w:r w:rsidR="00AB04F5">
              <w:rPr>
                <w:b/>
                <w:bCs/>
              </w:rPr>
              <w:t>4</w:t>
            </w:r>
            <w:r w:rsidRPr="00FD7758">
              <w:rPr>
                <w:b/>
                <w:bCs/>
              </w:rPr>
              <w:t xml:space="preserve"> óra, </w:t>
            </w:r>
            <w:r w:rsidR="0092768C" w:rsidRPr="00FD7758">
              <w:rPr>
                <w:b/>
                <w:bCs/>
              </w:rPr>
              <w:t>4</w:t>
            </w:r>
            <w:r w:rsidRPr="00FD7758">
              <w:rPr>
                <w:b/>
                <w:bCs/>
              </w:rPr>
              <w:t xml:space="preserve"> vizsga</w:t>
            </w:r>
            <w:r w:rsidR="00090FE4" w:rsidRPr="00FD7758">
              <w:rPr>
                <w:b/>
                <w:bCs/>
              </w:rPr>
              <w:t>, 3</w:t>
            </w:r>
            <w:r w:rsidR="007C0407" w:rsidRPr="00FD7758">
              <w:rPr>
                <w:b/>
                <w:bCs/>
              </w:rPr>
              <w:t>1</w:t>
            </w:r>
            <w:r w:rsidR="006F1EED" w:rsidRPr="00FD7758">
              <w:rPr>
                <w:b/>
                <w:bCs/>
              </w:rPr>
              <w:t>kr</w:t>
            </w:r>
          </w:p>
        </w:tc>
      </w:tr>
    </w:tbl>
    <w:p w14:paraId="0D0B940D" w14:textId="77777777" w:rsidR="00B2512A" w:rsidRDefault="00B2512A" w:rsidP="00B2512A">
      <w:pPr>
        <w:spacing w:after="115" w:line="240" w:lineRule="exact"/>
        <w:ind w:firstLine="14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hu-HU"/>
        </w:rPr>
      </w:pPr>
    </w:p>
    <w:p w14:paraId="1D262512" w14:textId="5750C961" w:rsidR="00090FE4" w:rsidRDefault="0092768C">
      <w:r>
        <w:t xml:space="preserve">A színek a blokkokat jelzik. A halványabb színek a blokkon belül </w:t>
      </w:r>
      <w:r w:rsidR="00FD7758">
        <w:t>választható</w:t>
      </w:r>
      <w:r>
        <w:t xml:space="preserve"> tárgyak, ezek</w:t>
      </w:r>
      <w:r w:rsidR="00111ACA">
        <w:t>ből nem kell az összeset</w:t>
      </w:r>
      <w:r>
        <w:t xml:space="preserve"> elvégeznie a hallgatónak</w:t>
      </w:r>
      <w:r w:rsidR="00E75FBA">
        <w:t xml:space="preserve"> (a modellezés blokkból 15 kreditet kell összegyűjteni</w:t>
      </w:r>
      <w:r w:rsidR="005B6974">
        <w:t xml:space="preserve"> a blokk teljesítéséhez</w:t>
      </w:r>
      <w:r w:rsidR="00E75FBA">
        <w:t>)</w:t>
      </w:r>
      <w:r>
        <w:t>.</w:t>
      </w:r>
      <w:r w:rsidR="006F1EED">
        <w:t xml:space="preserve"> </w:t>
      </w:r>
      <w:r w:rsidR="00090FE4">
        <w:t xml:space="preserve"> </w:t>
      </w:r>
    </w:p>
    <w:p w14:paraId="5AAB1719" w14:textId="0441A919" w:rsidR="00DC2E59" w:rsidRDefault="00000000"/>
    <w:sectPr w:rsidR="00DC2E59" w:rsidSect="00B251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 PL SungtiL GB">
    <w:altName w:val="Cambria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12A"/>
    <w:rsid w:val="00050599"/>
    <w:rsid w:val="00090FE4"/>
    <w:rsid w:val="00094391"/>
    <w:rsid w:val="00111ACA"/>
    <w:rsid w:val="001165F4"/>
    <w:rsid w:val="001209BA"/>
    <w:rsid w:val="00144122"/>
    <w:rsid w:val="001644E2"/>
    <w:rsid w:val="00215CAB"/>
    <w:rsid w:val="002D113D"/>
    <w:rsid w:val="002E0736"/>
    <w:rsid w:val="003147AA"/>
    <w:rsid w:val="0031499B"/>
    <w:rsid w:val="00331E9F"/>
    <w:rsid w:val="00383F2F"/>
    <w:rsid w:val="003E65EE"/>
    <w:rsid w:val="00492D87"/>
    <w:rsid w:val="00540682"/>
    <w:rsid w:val="005A221F"/>
    <w:rsid w:val="005B6974"/>
    <w:rsid w:val="00635434"/>
    <w:rsid w:val="00661B8D"/>
    <w:rsid w:val="006A536F"/>
    <w:rsid w:val="006F1EED"/>
    <w:rsid w:val="00724C47"/>
    <w:rsid w:val="00725F11"/>
    <w:rsid w:val="0073550F"/>
    <w:rsid w:val="00743C8B"/>
    <w:rsid w:val="00791D64"/>
    <w:rsid w:val="007C0407"/>
    <w:rsid w:val="0081326A"/>
    <w:rsid w:val="0092768C"/>
    <w:rsid w:val="00A217BA"/>
    <w:rsid w:val="00A447B3"/>
    <w:rsid w:val="00A52942"/>
    <w:rsid w:val="00AB04F5"/>
    <w:rsid w:val="00AE0BE1"/>
    <w:rsid w:val="00B2512A"/>
    <w:rsid w:val="00B34CE4"/>
    <w:rsid w:val="00B46B63"/>
    <w:rsid w:val="00BA4EB1"/>
    <w:rsid w:val="00BA710B"/>
    <w:rsid w:val="00BD529B"/>
    <w:rsid w:val="00BF60DF"/>
    <w:rsid w:val="00C15338"/>
    <w:rsid w:val="00C35676"/>
    <w:rsid w:val="00C922CB"/>
    <w:rsid w:val="00CC4CC2"/>
    <w:rsid w:val="00D203C4"/>
    <w:rsid w:val="00DD1497"/>
    <w:rsid w:val="00E75FBA"/>
    <w:rsid w:val="00EC4990"/>
    <w:rsid w:val="00EF366A"/>
    <w:rsid w:val="00F571EE"/>
    <w:rsid w:val="00F8047A"/>
    <w:rsid w:val="00F811A3"/>
    <w:rsid w:val="00FB299F"/>
    <w:rsid w:val="00FD7758"/>
    <w:rsid w:val="065DE1F5"/>
    <w:rsid w:val="066B62F3"/>
    <w:rsid w:val="089ACD24"/>
    <w:rsid w:val="1FFACD08"/>
    <w:rsid w:val="20886120"/>
    <w:rsid w:val="257E391F"/>
    <w:rsid w:val="4E9BAF11"/>
    <w:rsid w:val="7761D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E195"/>
  <w15:docId w15:val="{30881AC6-A090-4C43-A05B-ACB2B1B0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512A"/>
    <w:pPr>
      <w:widowControl w:val="0"/>
      <w:spacing w:after="0" w:line="240" w:lineRule="auto"/>
    </w:pPr>
    <w:rPr>
      <w:rFonts w:ascii="Calibri" w:eastAsia="AR PL SungtiL GB" w:hAnsi="Calibri" w:cs="Lohit Devanagari"/>
      <w:kern w:val="2"/>
      <w:szCs w:val="24"/>
      <w:lang w:val="en-US"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2512A"/>
    <w:pPr>
      <w:spacing w:after="0" w:line="240" w:lineRule="auto"/>
    </w:pPr>
    <w:rPr>
      <w:rFonts w:ascii="Calibri" w:eastAsia="AR PL SungtiL GB" w:hAnsi="Calibri" w:cs="Lohit Devanagari"/>
      <w:kern w:val="2"/>
      <w:sz w:val="20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D602F182B0EDD47BC7CE4282B5E4656" ma:contentTypeVersion="9" ma:contentTypeDescription="Új dokumentum létrehozása." ma:contentTypeScope="" ma:versionID="025c26651aa3aa7fd2a061e201979785">
  <xsd:schema xmlns:xsd="http://www.w3.org/2001/XMLSchema" xmlns:xs="http://www.w3.org/2001/XMLSchema" xmlns:p="http://schemas.microsoft.com/office/2006/metadata/properties" xmlns:ns2="80a01825-4b16-4870-83cb-33289ec5a9ec" targetNamespace="http://schemas.microsoft.com/office/2006/metadata/properties" ma:root="true" ma:fieldsID="9aa0d1e2c83741c8f963f5a4f1c5f67a" ns2:_="">
    <xsd:import namespace="80a01825-4b16-4870-83cb-33289ec5a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01825-4b16-4870-83cb-33289ec5a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BE59C4-ED14-4752-B642-2FE3ACD6A1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B2CD90-B34A-422A-B365-34F954623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99ED81-E4D4-4487-8FD3-DACC79576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01825-4b16-4870-83cb-33289ec5a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Zábrádi</dc:creator>
  <cp:keywords/>
  <dc:description/>
  <cp:lastModifiedBy>Backhausz Ágnes</cp:lastModifiedBy>
  <cp:revision>22</cp:revision>
  <dcterms:created xsi:type="dcterms:W3CDTF">2023-02-08T16:24:00Z</dcterms:created>
  <dcterms:modified xsi:type="dcterms:W3CDTF">2023-02-08T16:52:00Z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0x010100FD602F182B0EDD47BC7CE4282B5E4656</vt:lpwstr>
  </property>
</Properties>
</file>